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D54" w:rsidRPr="009777E2" w:rsidRDefault="00EF3D54">
      <w:pPr>
        <w:rPr>
          <w:b/>
          <w:sz w:val="24"/>
          <w:szCs w:val="24"/>
        </w:rPr>
      </w:pPr>
      <w:r w:rsidRPr="009777E2">
        <w:rPr>
          <w:rFonts w:hint="eastAsia"/>
          <w:b/>
          <w:sz w:val="24"/>
          <w:szCs w:val="24"/>
        </w:rPr>
        <w:t xml:space="preserve">ジョージ・オーウｴル　</w:t>
      </w:r>
    </w:p>
    <w:p w:rsidR="00EF3D54" w:rsidRDefault="00EF3D54" w:rsidP="00EF3D54">
      <w:pPr>
        <w:ind w:firstLine="210"/>
      </w:pPr>
      <w:r w:rsidRPr="00EF3D54">
        <w:rPr>
          <w:rFonts w:hint="eastAsia"/>
        </w:rPr>
        <w:t>全体主義的ディストピアの世界を描いた『</w:t>
      </w:r>
      <w:r w:rsidRPr="00EF3D54">
        <w:rPr>
          <w:rFonts w:hint="eastAsia"/>
        </w:rPr>
        <w:t>1984</w:t>
      </w:r>
      <w:r w:rsidRPr="00EF3D54">
        <w:rPr>
          <w:rFonts w:hint="eastAsia"/>
        </w:rPr>
        <w:t>年』の作者で知られる。『</w:t>
      </w:r>
      <w:r w:rsidRPr="00EF3D54">
        <w:rPr>
          <w:rFonts w:hint="eastAsia"/>
        </w:rPr>
        <w:t>1984</w:t>
      </w:r>
      <w:r w:rsidRPr="00EF3D54">
        <w:rPr>
          <w:rFonts w:hint="eastAsia"/>
        </w:rPr>
        <w:t>年』のような世界を描いた監視管理社会を「オーウェリアン」と呼ぶ。</w:t>
      </w:r>
      <w:r w:rsidR="007A6650">
        <w:rPr>
          <w:rFonts w:hint="eastAsia"/>
        </w:rPr>
        <w:t>また、社会主義社会の変質を告発した「動物農場」も有名だ。</w:t>
      </w:r>
    </w:p>
    <w:p w:rsidR="009777E2" w:rsidRDefault="009777E2" w:rsidP="00EF3D54">
      <w:pPr>
        <w:ind w:firstLine="210"/>
      </w:pPr>
    </w:p>
    <w:p w:rsidR="00EF3D54" w:rsidRPr="009777E2" w:rsidRDefault="00EF3D54">
      <w:pPr>
        <w:rPr>
          <w:b/>
          <w:sz w:val="24"/>
          <w:szCs w:val="24"/>
        </w:rPr>
      </w:pPr>
      <w:r w:rsidRPr="009777E2">
        <w:rPr>
          <w:rFonts w:hint="eastAsia"/>
          <w:b/>
          <w:sz w:val="24"/>
          <w:szCs w:val="24"/>
        </w:rPr>
        <w:t>小説「１９８４」</w:t>
      </w:r>
    </w:p>
    <w:p w:rsidR="009B293F" w:rsidRDefault="00EF3D54" w:rsidP="00EF3D54">
      <w:pPr>
        <w:ind w:firstLine="210"/>
      </w:pPr>
      <w:r w:rsidRPr="00EF3D54">
        <w:rPr>
          <w:rFonts w:hint="eastAsia"/>
        </w:rPr>
        <w:t>“ビッグ・ブラザー”率いる党が支配する全体主義的近未来。ウィンストン・スミスは真理省記録局に勤務する党員で、歴史の改竄が仕事だった。彼は、完璧な屈従を強いる体制に以前より不満を抱いていた。ある時、奔放な美女ジュリアと恋に落ちたことを契機に、彼は伝説的な裏切り者が組織したと噂される反政府地下活動に惹かれるようになるが…。</w:t>
      </w:r>
    </w:p>
    <w:p w:rsidR="00F24222" w:rsidRDefault="00EF3D54" w:rsidP="00EF3D54">
      <w:pPr>
        <w:ind w:firstLine="210"/>
      </w:pPr>
      <w:r w:rsidRPr="00EF3D54">
        <w:rPr>
          <w:rFonts w:hint="eastAsia"/>
        </w:rPr>
        <w:t>二十世紀世界文学の最高傑作。</w:t>
      </w:r>
    </w:p>
    <w:p w:rsidR="009777E2" w:rsidRPr="009777E2" w:rsidRDefault="009777E2" w:rsidP="00597622">
      <w:r w:rsidRPr="009777E2">
        <w:t>1984</w:t>
      </w:r>
      <w:r w:rsidRPr="009777E2">
        <w:t>年・舞台</w:t>
      </w:r>
    </w:p>
    <w:p w:rsidR="009777E2" w:rsidRPr="009777E2" w:rsidRDefault="009777E2" w:rsidP="009777E2">
      <w:pPr>
        <w:ind w:firstLine="210"/>
      </w:pPr>
      <w:r w:rsidRPr="009777E2">
        <w:t>ときは</w:t>
      </w:r>
      <w:r w:rsidRPr="009777E2">
        <w:t>1984</w:t>
      </w:r>
      <w:r w:rsidRPr="009777E2">
        <w:t>年。世界は</w:t>
      </w:r>
      <w:r w:rsidRPr="009777E2">
        <w:rPr>
          <w:b/>
          <w:bCs/>
        </w:rPr>
        <w:t>オセアニア、ユーラシア、イースタシアの三大国</w:t>
      </w:r>
      <w:r w:rsidRPr="009777E2">
        <w:t>によって分割統治されています。</w:t>
      </w:r>
    </w:p>
    <w:p w:rsidR="009777E2" w:rsidRPr="009777E2" w:rsidRDefault="009777E2" w:rsidP="009777E2">
      <w:pPr>
        <w:ind w:firstLine="210"/>
      </w:pPr>
      <w:r w:rsidRPr="009777E2">
        <w:rPr>
          <w:noProof/>
        </w:rPr>
        <w:drawing>
          <wp:inline distT="0" distB="0" distL="0" distR="0">
            <wp:extent cx="2857500" cy="1440180"/>
            <wp:effectExtent l="0" t="0" r="0" b="7620"/>
            <wp:docPr id="3" name="図 3" descr="https://i2.wp.com/xn--rck1ae0dua7lwa.com/wp-content/uploads/2017/06/1984_fictitious_world_map_v2_quad.svg_.png?zoom=1.25&amp;resize=300%2C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xn--rck1ae0dua7lwa.com/wp-content/uploads/2017/06/1984_fictitious_world_map_v2_quad.svg_.png?zoom=1.25&amp;resize=300%2C1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440180"/>
                    </a:xfrm>
                    <a:prstGeom prst="rect">
                      <a:avLst/>
                    </a:prstGeom>
                    <a:noFill/>
                    <a:ln>
                      <a:noFill/>
                    </a:ln>
                  </pic:spPr>
                </pic:pic>
              </a:graphicData>
            </a:graphic>
          </wp:inline>
        </w:drawing>
      </w:r>
      <w:r w:rsidRPr="009777E2">
        <w:br/>
      </w:r>
      <w:r w:rsidRPr="009777E2">
        <w:t>『</w:t>
      </w:r>
      <w:r w:rsidRPr="009777E2">
        <w:t>1984</w:t>
      </w:r>
      <w:r w:rsidRPr="009777E2">
        <w:t>年』内の世界地図　画像出典：</w:t>
      </w:r>
      <w:r w:rsidRPr="009777E2">
        <w:t>Wikipedia</w:t>
      </w:r>
    </w:p>
    <w:p w:rsidR="009777E2" w:rsidRPr="009777E2" w:rsidRDefault="009777E2" w:rsidP="009777E2">
      <w:pPr>
        <w:ind w:firstLine="210"/>
      </w:pPr>
      <w:r w:rsidRPr="009777E2">
        <w:t>オセアニアは「</w:t>
      </w:r>
      <w:r w:rsidRPr="009777E2">
        <w:rPr>
          <w:b/>
          <w:bCs/>
        </w:rPr>
        <w:t>イングソック</w:t>
      </w:r>
      <w:r w:rsidRPr="009777E2">
        <w:t>」</w:t>
      </w:r>
      <w:r w:rsidRPr="009777E2">
        <w:t>(</w:t>
      </w:r>
      <w:r w:rsidRPr="009777E2">
        <w:rPr>
          <w:b/>
          <w:bCs/>
        </w:rPr>
        <w:t>English Socialism</w:t>
      </w:r>
      <w:r w:rsidRPr="009777E2">
        <w:t>の略</w:t>
      </w:r>
      <w:r w:rsidRPr="009777E2">
        <w:t>)</w:t>
      </w:r>
      <w:r w:rsidRPr="009777E2">
        <w:t>というイデオロギーにもとづいた一党独裁体制で、支配しているのは「</w:t>
      </w:r>
      <w:r w:rsidRPr="009777E2">
        <w:rPr>
          <w:b/>
          <w:bCs/>
        </w:rPr>
        <w:t>ビッグブラザー</w:t>
      </w:r>
      <w:r w:rsidRPr="009777E2">
        <w:t>」。</w:t>
      </w:r>
    </w:p>
    <w:p w:rsidR="009777E2" w:rsidRPr="009777E2" w:rsidRDefault="009777E2" w:rsidP="009777E2">
      <w:pPr>
        <w:ind w:firstLine="210"/>
      </w:pPr>
      <w:r w:rsidRPr="009777E2">
        <w:t>階級社会になっており、ビッグブラザーを頂点に、エリート層の「</w:t>
      </w:r>
      <w:r w:rsidRPr="009777E2">
        <w:rPr>
          <w:b/>
          <w:bCs/>
        </w:rPr>
        <w:t>党内局</w:t>
      </w:r>
      <w:r w:rsidRPr="009777E2">
        <w:t>」の人間、中間層の「</w:t>
      </w:r>
      <w:r w:rsidRPr="009777E2">
        <w:rPr>
          <w:b/>
          <w:bCs/>
        </w:rPr>
        <w:t>党外局</w:t>
      </w:r>
      <w:r w:rsidRPr="009777E2">
        <w:t>」の人間、最下層に「</w:t>
      </w:r>
      <w:r w:rsidRPr="009777E2">
        <w:rPr>
          <w:b/>
          <w:bCs/>
        </w:rPr>
        <w:t>プロレ（プロール）</w:t>
      </w:r>
      <w:r w:rsidRPr="009777E2">
        <w:t>」が位置づけられています。</w:t>
      </w:r>
    </w:p>
    <w:p w:rsidR="009777E2" w:rsidRPr="009777E2" w:rsidRDefault="009777E2" w:rsidP="009777E2">
      <w:pPr>
        <w:ind w:firstLine="210"/>
      </w:pPr>
      <w:r w:rsidRPr="009777E2">
        <w:rPr>
          <w:noProof/>
        </w:rPr>
        <w:drawing>
          <wp:inline distT="0" distB="0" distL="0" distR="0">
            <wp:extent cx="2095500" cy="1783080"/>
            <wp:effectExtent l="0" t="0" r="0" b="7620"/>
            <wp:docPr id="2" name="図 2" descr="https://i1.wp.com/xn--rck1ae0dua7lwa.com/wp-content/uploads/2017/06/220px-1984_Social_Classes_alt_ja.svg_.png?zoom=1.25&amp;resize=220%2C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xn--rck1ae0dua7lwa.com/wp-content/uploads/2017/06/220px-1984_Social_Classes_alt_ja.svg_.png?zoom=1.25&amp;resize=220%2C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783080"/>
                    </a:xfrm>
                    <a:prstGeom prst="rect">
                      <a:avLst/>
                    </a:prstGeom>
                    <a:noFill/>
                    <a:ln>
                      <a:noFill/>
                    </a:ln>
                  </pic:spPr>
                </pic:pic>
              </a:graphicData>
            </a:graphic>
          </wp:inline>
        </w:drawing>
      </w:r>
      <w:r w:rsidRPr="009777E2">
        <w:br/>
      </w:r>
      <w:r w:rsidRPr="009777E2">
        <w:t>オセアニアのヒエラルキー　画像出典：</w:t>
      </w:r>
      <w:r w:rsidRPr="009777E2">
        <w:t>Wikipedia</w:t>
      </w:r>
    </w:p>
    <w:p w:rsidR="009777E2" w:rsidRPr="009777E2" w:rsidRDefault="009777E2" w:rsidP="009777E2">
      <w:pPr>
        <w:ind w:firstLine="210"/>
      </w:pPr>
      <w:r w:rsidRPr="009777E2">
        <w:t>街中には「ビッグブラザーはあなたを見ている」という巨大なポスターがいたるところに</w:t>
      </w:r>
      <w:r w:rsidRPr="009777E2">
        <w:lastRenderedPageBreak/>
        <w:t>貼られ、市民はテレスクリーンと呼ばれるテレビと監視カメラを兼ねたような装置で</w:t>
      </w:r>
      <w:r w:rsidRPr="009777E2">
        <w:t>24</w:t>
      </w:r>
      <w:r w:rsidRPr="009777E2">
        <w:t>時間監視下に置かれています。</w:t>
      </w:r>
    </w:p>
    <w:p w:rsidR="001E1A8A" w:rsidRDefault="001E1A8A" w:rsidP="009777E2">
      <w:pPr>
        <w:ind w:firstLine="210"/>
      </w:pPr>
    </w:p>
    <w:p w:rsidR="009777E2" w:rsidRPr="009777E2" w:rsidRDefault="009777E2" w:rsidP="001E1A8A">
      <w:r w:rsidRPr="009777E2">
        <w:rPr>
          <w:b/>
          <w:bCs/>
        </w:rPr>
        <w:t>『</w:t>
      </w:r>
      <w:r w:rsidRPr="009777E2">
        <w:rPr>
          <w:b/>
          <w:bCs/>
        </w:rPr>
        <w:t>1984</w:t>
      </w:r>
      <w:r w:rsidRPr="009777E2">
        <w:rPr>
          <w:b/>
          <w:bCs/>
        </w:rPr>
        <w:t>年』のあらすじをネタバレなし・</w:t>
      </w:r>
      <w:r w:rsidRPr="009777E2">
        <w:rPr>
          <w:b/>
          <w:bCs/>
        </w:rPr>
        <w:t>3</w:t>
      </w:r>
      <w:r w:rsidRPr="009777E2">
        <w:rPr>
          <w:b/>
          <w:bCs/>
        </w:rPr>
        <w:t>行で表す</w:t>
      </w:r>
      <w:r w:rsidRPr="009777E2">
        <w:t>とこんな感じです。</w:t>
      </w:r>
    </w:p>
    <w:p w:rsidR="00CF42CF" w:rsidRDefault="009777E2" w:rsidP="001E1A8A">
      <w:pPr>
        <w:ind w:left="210"/>
      </w:pPr>
      <w:r w:rsidRPr="009777E2">
        <w:t>・</w:t>
      </w:r>
      <w:r w:rsidRPr="009777E2">
        <w:t xml:space="preserve"> </w:t>
      </w:r>
      <w:r w:rsidRPr="009777E2">
        <w:t>主人公は党外局員として働く</w:t>
      </w:r>
      <w:r w:rsidRPr="009777E2">
        <w:rPr>
          <w:b/>
          <w:bCs/>
        </w:rPr>
        <w:t>ウィンストン</w:t>
      </w:r>
      <w:r w:rsidRPr="009777E2">
        <w:br/>
      </w:r>
      <w:r w:rsidRPr="009777E2">
        <w:t>・ウィンストンは党の監視下の生活や独裁体制に疑問を抱く</w:t>
      </w:r>
    </w:p>
    <w:p w:rsidR="009777E2" w:rsidRDefault="009777E2" w:rsidP="001E1A8A">
      <w:pPr>
        <w:ind w:left="210"/>
      </w:pPr>
      <w:r w:rsidRPr="009777E2">
        <w:t>・ウィンストンは同様の思想を持つ党員と出会い、党の転覆を目論む「</w:t>
      </w:r>
      <w:r w:rsidRPr="009777E2">
        <w:rPr>
          <w:b/>
          <w:bCs/>
        </w:rPr>
        <w:t>ブラザー同盟</w:t>
      </w:r>
      <w:r w:rsidRPr="009777E2">
        <w:t>」に加盟するが</w:t>
      </w:r>
      <w:r w:rsidRPr="009777E2">
        <w:t>…</w:t>
      </w:r>
    </w:p>
    <w:p w:rsidR="00CE7730" w:rsidRPr="009777E2" w:rsidRDefault="00CE7730" w:rsidP="001E1A8A">
      <w:pPr>
        <w:ind w:left="210"/>
      </w:pPr>
    </w:p>
    <w:p w:rsidR="009777E2" w:rsidRPr="009777E2" w:rsidRDefault="009777E2" w:rsidP="00CE7730">
      <w:r w:rsidRPr="009777E2">
        <w:t>1984</w:t>
      </w:r>
      <w:r w:rsidRPr="009777E2">
        <w:t>年・あらすじ（ネタバレあり）</w:t>
      </w:r>
    </w:p>
    <w:p w:rsidR="009777E2" w:rsidRPr="009777E2" w:rsidRDefault="009777E2" w:rsidP="00CF42CF">
      <w:r w:rsidRPr="009777E2">
        <w:t>・ウィンストンはある女性につけられていると気づき、彼女が</w:t>
      </w:r>
      <w:r w:rsidRPr="009777E2">
        <w:rPr>
          <w:b/>
          <w:bCs/>
        </w:rPr>
        <w:t>思考警察</w:t>
      </w:r>
      <w:r w:rsidRPr="009777E2">
        <w:t>なのではないかと疑う</w:t>
      </w:r>
      <w:r w:rsidRPr="009777E2">
        <w:br/>
      </w:r>
      <w:r w:rsidRPr="009777E2">
        <w:t>・彼女は</w:t>
      </w:r>
      <w:r w:rsidRPr="009777E2">
        <w:rPr>
          <w:b/>
          <w:bCs/>
        </w:rPr>
        <w:t>ジュリア</w:t>
      </w:r>
      <w:r w:rsidRPr="009777E2">
        <w:t>。ウィンストン同様党に反発心を持っており、彼の思想を見抜いて好意を抱いていた</w:t>
      </w:r>
      <w:r w:rsidRPr="009777E2">
        <w:br/>
      </w:r>
      <w:r w:rsidRPr="009777E2">
        <w:t>・ウィンストンはジュリアに告白され、隠れ家としていた</w:t>
      </w:r>
      <w:r w:rsidRPr="009777E2">
        <w:rPr>
          <w:b/>
          <w:bCs/>
        </w:rPr>
        <w:t>チャリントン</w:t>
      </w:r>
      <w:r w:rsidRPr="009777E2">
        <w:t>の骨董屋で逢瀬を重ねる</w:t>
      </w:r>
      <w:r w:rsidRPr="009777E2">
        <w:br/>
      </w:r>
      <w:r w:rsidRPr="009777E2">
        <w:t>・かねてから実は反体制派なのではないかと思っていた党内局員の</w:t>
      </w:r>
      <w:r w:rsidRPr="009777E2">
        <w:rPr>
          <w:b/>
          <w:bCs/>
        </w:rPr>
        <w:t>オブライエン</w:t>
      </w:r>
      <w:r w:rsidRPr="009777E2">
        <w:t>が、ウィンストンに接近</w:t>
      </w:r>
      <w:r w:rsidRPr="009777E2">
        <w:br/>
      </w:r>
      <w:r w:rsidRPr="009777E2">
        <w:t>・オブライエンはブラザー同盟の一員であり、ウィンストンとジュリアを仲間に引き込む</w:t>
      </w:r>
      <w:r w:rsidRPr="009777E2">
        <w:br/>
      </w:r>
      <w:r w:rsidRPr="009777E2">
        <w:t>・ウィンストンとジュリアは相変わらずチャリントンの骨董屋で密会していたが、そこには</w:t>
      </w:r>
      <w:r w:rsidRPr="009777E2">
        <w:rPr>
          <w:b/>
          <w:bCs/>
        </w:rPr>
        <w:t>テレスクリーン</w:t>
      </w:r>
      <w:r w:rsidRPr="009777E2">
        <w:t>が仕込まれており捕まってしまう</w:t>
      </w:r>
      <w:r w:rsidRPr="009777E2">
        <w:br/>
      </w:r>
      <w:r w:rsidRPr="009777E2">
        <w:t>・実はオブライエンはブラザー同盟ではなく、ウィンストンにカマをかけていただけだった</w:t>
      </w:r>
      <w:r w:rsidRPr="009777E2">
        <w:br/>
      </w:r>
      <w:r w:rsidRPr="009777E2">
        <w:t>・ウィンストンはオブライエンから拷問を受け、ジュリアを裏切る</w:t>
      </w:r>
      <w:r w:rsidRPr="009777E2">
        <w:br/>
      </w:r>
      <w:r w:rsidRPr="009777E2">
        <w:t>・「正統」な人間となったウィンストンは釈放され、心からビッグブラザーを愛するようになる</w:t>
      </w:r>
    </w:p>
    <w:p w:rsidR="009777E2" w:rsidRDefault="009777E2" w:rsidP="009777E2">
      <w:pPr>
        <w:ind w:firstLine="210"/>
      </w:pPr>
      <w:r w:rsidRPr="009777E2">
        <w:t>さいごには何らかの救いがあるのかなと思いながら読み進めていたんですが、結局ハッピーエンドにはなりませんでした。そもそもなにが「ハッピー」なのか、という当たり前の概念すらあらためて見つめ直さなければいけないような物語でしたが。</w:t>
      </w:r>
    </w:p>
    <w:p w:rsidR="00CE7730" w:rsidRDefault="00CE7730" w:rsidP="009777E2">
      <w:pPr>
        <w:ind w:firstLine="210"/>
      </w:pPr>
    </w:p>
    <w:p w:rsidR="009777E2" w:rsidRDefault="009777E2" w:rsidP="00EF3D54">
      <w:pPr>
        <w:ind w:firstLine="210"/>
      </w:pPr>
    </w:p>
    <w:p w:rsidR="00EF3D54" w:rsidRDefault="00EF3D54" w:rsidP="00EF3D54">
      <w:pPr>
        <w:ind w:firstLine="210"/>
      </w:pPr>
      <w:r>
        <w:rPr>
          <w:rFonts w:hint="eastAsia"/>
        </w:rPr>
        <w:t>名言集</w:t>
      </w:r>
    </w:p>
    <w:p w:rsidR="00EF3D54" w:rsidRDefault="00EF3D54" w:rsidP="00EF3D54">
      <w:pPr>
        <w:ind w:firstLine="210"/>
      </w:pPr>
      <w:r w:rsidRPr="00EF3D54">
        <w:rPr>
          <w:rFonts w:hint="eastAsia"/>
        </w:rPr>
        <w:t>最も速やかに戦争を終わらせるには、負ければいい。</w:t>
      </w:r>
    </w:p>
    <w:p w:rsidR="00EF3D54" w:rsidRDefault="00EF3D54" w:rsidP="00EF3D54">
      <w:pPr>
        <w:ind w:firstLine="210"/>
      </w:pPr>
    </w:p>
    <w:p w:rsidR="00EF3D54" w:rsidRDefault="00731092" w:rsidP="00EF3D54">
      <w:pPr>
        <w:ind w:firstLine="210"/>
      </w:pPr>
      <w:r>
        <w:rPr>
          <w:rFonts w:hint="eastAsia"/>
        </w:rPr>
        <w:t xml:space="preserve">参考　</w:t>
      </w:r>
      <w:r w:rsidR="00EF3D54">
        <w:rPr>
          <w:rFonts w:hint="eastAsia"/>
        </w:rPr>
        <w:t>マークトウエイン</w:t>
      </w:r>
      <w:r w:rsidR="00C515C9">
        <w:rPr>
          <w:rFonts w:hint="eastAsia"/>
        </w:rPr>
        <w:t>（トムソーヤの著者）</w:t>
      </w:r>
    </w:p>
    <w:p w:rsidR="00EF3D54" w:rsidRDefault="00EF3D54" w:rsidP="00EF3D54">
      <w:pPr>
        <w:ind w:firstLine="210"/>
      </w:pPr>
      <w:r>
        <w:rPr>
          <w:rFonts w:hint="eastAsia"/>
        </w:rPr>
        <w:t>賭け事をしてはならないときがある。それは、お金のあるときとないときだ。</w:t>
      </w:r>
    </w:p>
    <w:p w:rsidR="006C15F2" w:rsidRDefault="006C15F2" w:rsidP="00EF3D54">
      <w:pPr>
        <w:ind w:firstLine="210"/>
      </w:pPr>
    </w:p>
    <w:p w:rsidR="006C15F2" w:rsidRPr="006C15F2" w:rsidRDefault="006C15F2" w:rsidP="006C15F2">
      <w:pPr>
        <w:widowControl/>
        <w:shd w:val="clear" w:color="auto" w:fill="FFFFFF"/>
        <w:wordWrap w:val="0"/>
        <w:spacing w:after="270"/>
        <w:jc w:val="left"/>
        <w:outlineLvl w:val="1"/>
        <w:rPr>
          <w:rFonts w:ascii="メイリオ" w:eastAsia="メイリオ" w:hAnsi="メイリオ" w:cs="メイリオ"/>
          <w:color w:val="333333"/>
          <w:kern w:val="0"/>
          <w:sz w:val="36"/>
          <w:szCs w:val="36"/>
        </w:rPr>
      </w:pPr>
      <w:r w:rsidRPr="006C15F2">
        <w:rPr>
          <w:rFonts w:ascii="メイリオ" w:eastAsia="メイリオ" w:hAnsi="メイリオ" w:cs="メイリオ" w:hint="eastAsia"/>
          <w:color w:val="333333"/>
          <w:kern w:val="0"/>
          <w:sz w:val="36"/>
          <w:szCs w:val="36"/>
        </w:rPr>
        <w:lastRenderedPageBreak/>
        <w:t>作品紹介</w:t>
      </w:r>
      <w:r>
        <w:rPr>
          <w:rFonts w:ascii="メイリオ" w:eastAsia="メイリオ" w:hAnsi="メイリオ" w:cs="メイリオ" w:hint="eastAsia"/>
          <w:color w:val="333333"/>
          <w:kern w:val="0"/>
          <w:sz w:val="36"/>
          <w:szCs w:val="36"/>
        </w:rPr>
        <w:t>「動物農場」</w:t>
      </w:r>
    </w:p>
    <w:p w:rsidR="006C15F2" w:rsidRPr="00C1669E" w:rsidRDefault="006C15F2" w:rsidP="006C15F2">
      <w:pPr>
        <w:widowControl/>
        <w:shd w:val="clear" w:color="auto" w:fill="FFFFFF"/>
        <w:wordWrap w:val="0"/>
        <w:ind w:firstLine="210"/>
        <w:jc w:val="left"/>
        <w:rPr>
          <w:rFonts w:ascii="ＭＳ 明朝" w:hAnsi="ＭＳ 明朝" w:cs="メイリオ"/>
          <w:color w:val="333333"/>
          <w:kern w:val="0"/>
          <w:szCs w:val="21"/>
        </w:rPr>
      </w:pPr>
      <w:bookmarkStart w:id="0" w:name="_GoBack"/>
      <w:r w:rsidRPr="00C1669E">
        <w:rPr>
          <w:rFonts w:ascii="ＭＳ 明朝" w:hAnsi="ＭＳ 明朝" w:cs="メイリオ" w:hint="eastAsia"/>
          <w:color w:val="333333"/>
          <w:kern w:val="0"/>
          <w:szCs w:val="21"/>
        </w:rPr>
        <w:t>残忍で無能な農場主に虐げられてきた動物たちは、2匹の有能な豚スノーボールとナポレオンをリーダーとして革命を起こす。「すべての動物は平等である」という理想を掲げ、人間を追放し、自ら農場経営に乗り出す。順調に滑り出したかに見えた「動物農場」だったが、幸せな日々は数ヶ月しか続かなかった…。</w:t>
      </w:r>
      <w:r w:rsidRPr="00C1669E">
        <w:rPr>
          <w:rFonts w:ascii="ＭＳ 明朝" w:hAnsi="ＭＳ 明朝" w:cs="メイリオ" w:hint="eastAsia"/>
          <w:color w:val="333333"/>
          <w:kern w:val="0"/>
          <w:szCs w:val="21"/>
        </w:rPr>
        <w:br/>
        <w:t xml:space="preserve">　古きよきヨーロッパのアート感覚とイギリス独特の牧歌的な風景。また乱暴なまでのグロテスクさで描き出される動物たちの心理描写、擬人化された動きや表情が作り出すアートアニメーションとして完成度は非常に高く、そこに描かれた世界は、格差社会など、まさに現代日本の支配構造と重なっていた。</w:t>
      </w:r>
      <w:r w:rsidRPr="00C1669E">
        <w:rPr>
          <w:rFonts w:ascii="ＭＳ 明朝" w:hAnsi="ＭＳ 明朝" w:cs="メイリオ" w:hint="eastAsia"/>
          <w:color w:val="333333"/>
          <w:kern w:val="0"/>
          <w:szCs w:val="21"/>
        </w:rPr>
        <w:br/>
        <w:t>ジョージ・オーウェル原作による永遠不変の権力の寓話を、ヨーロッパ最大のスタジオであった伝説のハラス＆バチュラーが描いた、イギリス初の長編アニメーション。</w:t>
      </w:r>
    </w:p>
    <w:bookmarkEnd w:id="0"/>
    <w:p w:rsidR="006C15F2" w:rsidRPr="006C15F2" w:rsidRDefault="006C15F2" w:rsidP="00EF3D54">
      <w:pPr>
        <w:ind w:firstLine="210"/>
      </w:pPr>
    </w:p>
    <w:sectPr w:rsidR="006C15F2" w:rsidRPr="006C15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54"/>
    <w:rsid w:val="001B32D4"/>
    <w:rsid w:val="001E1A8A"/>
    <w:rsid w:val="005360ED"/>
    <w:rsid w:val="00597622"/>
    <w:rsid w:val="005F7BB7"/>
    <w:rsid w:val="006C15F2"/>
    <w:rsid w:val="00731092"/>
    <w:rsid w:val="007A6650"/>
    <w:rsid w:val="0083100D"/>
    <w:rsid w:val="009777E2"/>
    <w:rsid w:val="009B293F"/>
    <w:rsid w:val="00A92732"/>
    <w:rsid w:val="00C1669E"/>
    <w:rsid w:val="00C515C9"/>
    <w:rsid w:val="00CE7730"/>
    <w:rsid w:val="00CF42CF"/>
    <w:rsid w:val="00EF3D54"/>
    <w:rsid w:val="00F2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63E6CF-EB94-45EA-BE6F-93FB9DF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3D54"/>
    <w:rPr>
      <w:color w:val="0563C1" w:themeColor="hyperlink"/>
      <w:u w:val="single"/>
    </w:rPr>
  </w:style>
  <w:style w:type="character" w:styleId="a4">
    <w:name w:val="Unresolved Mention"/>
    <w:basedOn w:val="a0"/>
    <w:uiPriority w:val="99"/>
    <w:semiHidden/>
    <w:unhideWhenUsed/>
    <w:rsid w:val="00E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9122">
      <w:bodyDiv w:val="1"/>
      <w:marLeft w:val="0"/>
      <w:marRight w:val="0"/>
      <w:marTop w:val="0"/>
      <w:marBottom w:val="0"/>
      <w:divBdr>
        <w:top w:val="none" w:sz="0" w:space="0" w:color="auto"/>
        <w:left w:val="none" w:sz="0" w:space="0" w:color="auto"/>
        <w:bottom w:val="none" w:sz="0" w:space="0" w:color="auto"/>
        <w:right w:val="none" w:sz="0" w:space="0" w:color="auto"/>
      </w:divBdr>
    </w:div>
    <w:div w:id="1343241850">
      <w:bodyDiv w:val="1"/>
      <w:marLeft w:val="0"/>
      <w:marRight w:val="0"/>
      <w:marTop w:val="0"/>
      <w:marBottom w:val="0"/>
      <w:divBdr>
        <w:top w:val="none" w:sz="0" w:space="0" w:color="auto"/>
        <w:left w:val="none" w:sz="0" w:space="0" w:color="auto"/>
        <w:bottom w:val="none" w:sz="0" w:space="0" w:color="auto"/>
        <w:right w:val="none" w:sz="0" w:space="0" w:color="auto"/>
      </w:divBdr>
      <w:divsChild>
        <w:div w:id="196352826">
          <w:blockQuote w:val="1"/>
          <w:marLeft w:val="0"/>
          <w:marRight w:val="0"/>
          <w:marTop w:val="0"/>
          <w:marBottom w:val="375"/>
          <w:divBdr>
            <w:top w:val="single" w:sz="6" w:space="20" w:color="CCCCCC"/>
            <w:left w:val="single" w:sz="6" w:space="23" w:color="CCCCCC"/>
            <w:bottom w:val="single" w:sz="6" w:space="0" w:color="CCCCCC"/>
            <w:right w:val="single" w:sz="6" w:space="23" w:color="CCCCCC"/>
          </w:divBdr>
        </w:div>
        <w:div w:id="2111925375">
          <w:blockQuote w:val="1"/>
          <w:marLeft w:val="0"/>
          <w:marRight w:val="0"/>
          <w:marTop w:val="0"/>
          <w:marBottom w:val="375"/>
          <w:divBdr>
            <w:top w:val="single" w:sz="6" w:space="20" w:color="CCCCCC"/>
            <w:left w:val="single" w:sz="6" w:space="23" w:color="CCCCCC"/>
            <w:bottom w:val="single" w:sz="6" w:space="0" w:color="CCCCCC"/>
            <w:right w:val="single" w:sz="6" w:space="23" w:color="CCCCCC"/>
          </w:divBdr>
        </w:div>
        <w:div w:id="1659648386">
          <w:blockQuote w:val="1"/>
          <w:marLeft w:val="0"/>
          <w:marRight w:val="0"/>
          <w:marTop w:val="0"/>
          <w:marBottom w:val="375"/>
          <w:divBdr>
            <w:top w:val="single" w:sz="6" w:space="20" w:color="CCCCCC"/>
            <w:left w:val="single" w:sz="6" w:space="23" w:color="CCCCCC"/>
            <w:bottom w:val="single" w:sz="6" w:space="0" w:color="CCCCCC"/>
            <w:right w:val="single" w:sz="6" w:space="23" w:color="CCCCCC"/>
          </w:divBdr>
        </w:div>
        <w:div w:id="1468473809">
          <w:blockQuote w:val="1"/>
          <w:marLeft w:val="0"/>
          <w:marRight w:val="0"/>
          <w:marTop w:val="0"/>
          <w:marBottom w:val="375"/>
          <w:divBdr>
            <w:top w:val="single" w:sz="6" w:space="20" w:color="CCCCCC"/>
            <w:left w:val="single" w:sz="6" w:space="23" w:color="CCCCCC"/>
            <w:bottom w:val="single" w:sz="6" w:space="0" w:color="CCCCCC"/>
            <w:right w:val="single" w:sz="6" w:space="23" w:color="CCCCCC"/>
          </w:divBdr>
        </w:div>
      </w:divsChild>
    </w:div>
    <w:div w:id="18051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15</cp:revision>
  <dcterms:created xsi:type="dcterms:W3CDTF">2019-03-05T07:15:00Z</dcterms:created>
  <dcterms:modified xsi:type="dcterms:W3CDTF">2019-09-30T03:16:00Z</dcterms:modified>
</cp:coreProperties>
</file>